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7BB3" w14:textId="5C4C59E8" w:rsidR="00D03B25" w:rsidRPr="003011C2" w:rsidRDefault="00D03B25" w:rsidP="00FD6F90">
      <w:pPr>
        <w:pStyle w:val="StandardWeb"/>
        <w:shd w:val="clear" w:color="auto" w:fill="FFFFFF"/>
        <w:spacing w:before="0" w:beforeAutospacing="0" w:line="360" w:lineRule="auto"/>
        <w:jc w:val="both"/>
        <w:rPr>
          <w:b/>
          <w:bCs/>
        </w:rPr>
      </w:pPr>
      <w:r w:rsidRPr="003011C2">
        <w:rPr>
          <w:b/>
          <w:bCs/>
        </w:rPr>
        <w:t>Ususret ramazanu u Splitu</w:t>
      </w:r>
    </w:p>
    <w:p w14:paraId="5E05C8BA" w14:textId="16A4A9FA" w:rsidR="00FD6F90" w:rsidRDefault="00FD6F90" w:rsidP="003011C2">
      <w:pPr>
        <w:pStyle w:val="StandardWeb"/>
        <w:spacing w:line="360" w:lineRule="auto"/>
        <w:jc w:val="both"/>
      </w:pPr>
      <w:r w:rsidRPr="007D3FAD">
        <w:t>Kolektiv muallima Islamske zajednice u Hrvatskoj je tragom uspješnih</w:t>
      </w:r>
      <w:r w:rsidR="00917A71">
        <w:t xml:space="preserve">, </w:t>
      </w:r>
      <w:r w:rsidRPr="007D3FAD">
        <w:t xml:space="preserve">regionalnih predramazanskih susreta žena u Puli i Selcu, učinio još zahtjevniji organizacijski iskorak te </w:t>
      </w:r>
      <w:r>
        <w:t xml:space="preserve">članicama i pripadnicama </w:t>
      </w:r>
      <w:r w:rsidRPr="007D3FAD">
        <w:t>I</w:t>
      </w:r>
      <w:r w:rsidR="00D03B25">
        <w:t xml:space="preserve">Z-a </w:t>
      </w:r>
      <w:r w:rsidRPr="007D3FAD">
        <w:t>u Hrvatskoj,</w:t>
      </w:r>
      <w:r w:rsidR="00340FF2">
        <w:t xml:space="preserve"> </w:t>
      </w:r>
      <w:r w:rsidRPr="007D3FAD">
        <w:t xml:space="preserve">ponudio prijateljsku ruku druženja pod nazivom </w:t>
      </w:r>
      <w:bookmarkStart w:id="0" w:name="_Hlk190241759"/>
      <w:r w:rsidRPr="007D3FAD">
        <w:rPr>
          <w:i/>
          <w:iCs/>
        </w:rPr>
        <w:t>Ususret ramazanu u Splitu</w:t>
      </w:r>
      <w:r>
        <w:t>.</w:t>
      </w:r>
      <w:bookmarkEnd w:id="0"/>
    </w:p>
    <w:p w14:paraId="24578625" w14:textId="3E8C6445" w:rsidR="00FD6F90" w:rsidRDefault="00FD6F90" w:rsidP="003011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</w:pPr>
      <w:r w:rsidRPr="00E63968">
        <w:rPr>
          <w:rFonts w:ascii="Times New Roman" w:eastAsia="Times New Roman" w:hAnsi="Times New Roman" w:cs="Times New Roman"/>
          <w:i/>
          <w:iCs/>
          <w:color w:val="242424"/>
          <w:kern w:val="0"/>
          <w:shd w:val="clear" w:color="auto" w:fill="FFFFFF"/>
          <w:lang w:eastAsia="hr-HR"/>
          <w14:ligatures w14:val="none"/>
        </w:rPr>
        <w:t xml:space="preserve">Ususret ramazanu </w:t>
      </w:r>
      <w:r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godišnja je manifestacija vjerskog, kulturnog i edukativnog karaktera koju, treću godinu zaredom</w:t>
      </w: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organiziraju muallime</w:t>
      </w:r>
      <w:r w:rsidR="00950D3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uz podršku </w:t>
      </w:r>
      <w:r w:rsidR="00D03B25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m</w:t>
      </w: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edžlisa iz kojih dolaze, a u kojima se, između ostalog, ogleda snaga ženskog džemata. </w:t>
      </w:r>
    </w:p>
    <w:p w14:paraId="3B743A46" w14:textId="77777777" w:rsidR="006653AA" w:rsidRDefault="006653AA" w:rsidP="003011C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C0A4D5" w14:textId="59DE2D14" w:rsidR="00946F79" w:rsidRPr="00946F79" w:rsidRDefault="00946F79" w:rsidP="00FD6F9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46F79">
        <w:rPr>
          <w:rFonts w:ascii="Times New Roman" w:hAnsi="Times New Roman" w:cs="Times New Roman"/>
        </w:rPr>
        <w:t xml:space="preserve">Idejna začetnica i glavna organizatorica </w:t>
      </w:r>
      <w:r w:rsidR="00505EF3">
        <w:rPr>
          <w:rFonts w:ascii="Times New Roman" w:hAnsi="Times New Roman" w:cs="Times New Roman"/>
        </w:rPr>
        <w:t>s</w:t>
      </w:r>
      <w:r w:rsidRPr="00946F79">
        <w:rPr>
          <w:rFonts w:ascii="Times New Roman" w:hAnsi="Times New Roman" w:cs="Times New Roman"/>
        </w:rPr>
        <w:t xml:space="preserve">usreta je mr. sc. Sadžida Jukan, muallima iz Pule, koja je nedavno imenovana za koordinatoricu Mešihata IZ-a u Hrvatskoj za rad sa ženama, a već i  jedan ovakav skup godišnje, pod njezinim </w:t>
      </w:r>
      <w:r w:rsidR="00CE3DE0">
        <w:rPr>
          <w:rFonts w:ascii="Times New Roman" w:hAnsi="Times New Roman" w:cs="Times New Roman"/>
        </w:rPr>
        <w:t>mentorstvom</w:t>
      </w:r>
      <w:r w:rsidRPr="00946F79">
        <w:rPr>
          <w:rFonts w:ascii="Times New Roman" w:hAnsi="Times New Roman" w:cs="Times New Roman"/>
        </w:rPr>
        <w:t>, u potpunosti opravdava to imenovanje.</w:t>
      </w:r>
    </w:p>
    <w:p w14:paraId="76300A1A" w14:textId="77777777" w:rsidR="00CE3DE0" w:rsidRDefault="00CE3DE0" w:rsidP="00FD6F90">
      <w:pPr>
        <w:pStyle w:val="StandardWeb"/>
        <w:shd w:val="clear" w:color="auto" w:fill="FFFFFF"/>
        <w:spacing w:before="0" w:beforeAutospacing="0" w:line="360" w:lineRule="auto"/>
        <w:jc w:val="both"/>
        <w:rPr>
          <w:color w:val="000000"/>
        </w:rPr>
      </w:pPr>
    </w:p>
    <w:p w14:paraId="6C45E6FB" w14:textId="5EFB2C7F" w:rsidR="00D54B40" w:rsidRPr="00FD6F90" w:rsidRDefault="000B68C7" w:rsidP="00FD6F90">
      <w:pPr>
        <w:pStyle w:val="StandardWeb"/>
        <w:shd w:val="clear" w:color="auto" w:fill="FFFFFF"/>
        <w:spacing w:before="0" w:beforeAutospacing="0" w:line="360" w:lineRule="auto"/>
        <w:jc w:val="both"/>
      </w:pPr>
      <w:r>
        <w:rPr>
          <w:color w:val="000000"/>
        </w:rPr>
        <w:t xml:space="preserve">Držeći da je trenutno najpotrebnije dati poticaj ženskom aktivizmu u </w:t>
      </w:r>
      <w:r w:rsidR="00946F79">
        <w:rPr>
          <w:color w:val="000000"/>
        </w:rPr>
        <w:t>Splitu</w:t>
      </w:r>
      <w:r>
        <w:rPr>
          <w:color w:val="000000"/>
        </w:rPr>
        <w:t>, o</w:t>
      </w:r>
      <w:r w:rsidR="00D54B40" w:rsidRPr="00D54B40">
        <w:rPr>
          <w:color w:val="242424"/>
          <w:shd w:val="clear" w:color="auto" w:fill="FFFFFF"/>
        </w:rPr>
        <w:t xml:space="preserve">vogodišnji predramazanski susret dvije stotine </w:t>
      </w:r>
      <w:r w:rsidR="00D54B40">
        <w:rPr>
          <w:color w:val="242424"/>
          <w:shd w:val="clear" w:color="auto" w:fill="FFFFFF"/>
        </w:rPr>
        <w:t xml:space="preserve">i dvije </w:t>
      </w:r>
      <w:r w:rsidR="00D54B40" w:rsidRPr="00D54B40">
        <w:rPr>
          <w:color w:val="242424"/>
          <w:shd w:val="clear" w:color="auto" w:fill="FFFFFF"/>
        </w:rPr>
        <w:t>žen</w:t>
      </w:r>
      <w:r w:rsidR="00E63968">
        <w:rPr>
          <w:color w:val="242424"/>
          <w:shd w:val="clear" w:color="auto" w:fill="FFFFFF"/>
        </w:rPr>
        <w:t>e</w:t>
      </w:r>
      <w:r w:rsidR="00D54B40" w:rsidRPr="00D54B40">
        <w:rPr>
          <w:color w:val="242424"/>
          <w:shd w:val="clear" w:color="auto" w:fill="FFFFFF"/>
        </w:rPr>
        <w:t xml:space="preserve"> iz osam </w:t>
      </w:r>
      <w:r w:rsidR="00E63968">
        <w:rPr>
          <w:color w:val="242424"/>
          <w:shd w:val="clear" w:color="auto" w:fill="FFFFFF"/>
        </w:rPr>
        <w:t>hrvatskih medžlisa</w:t>
      </w:r>
      <w:r w:rsidR="00340FF2">
        <w:rPr>
          <w:color w:val="242424"/>
          <w:shd w:val="clear" w:color="auto" w:fill="FFFFFF"/>
        </w:rPr>
        <w:t xml:space="preserve"> (</w:t>
      </w:r>
      <w:r w:rsidR="00D54B40" w:rsidRPr="00D54B40">
        <w:rPr>
          <w:color w:val="242424"/>
          <w:shd w:val="clear" w:color="auto" w:fill="FFFFFF"/>
        </w:rPr>
        <w:t>Dubrovnik, Karlovac, Pula, Rijeka, Sisak, Split</w:t>
      </w:r>
      <w:r w:rsidR="00E63968">
        <w:rPr>
          <w:color w:val="242424"/>
          <w:shd w:val="clear" w:color="auto" w:fill="FFFFFF"/>
        </w:rPr>
        <w:t>, Umag</w:t>
      </w:r>
      <w:r w:rsidR="00D54B40" w:rsidRPr="00D54B40">
        <w:rPr>
          <w:color w:val="242424"/>
          <w:shd w:val="clear" w:color="auto" w:fill="FFFFFF"/>
        </w:rPr>
        <w:t xml:space="preserve"> i Zagreb</w:t>
      </w:r>
      <w:r w:rsidR="00340FF2">
        <w:rPr>
          <w:color w:val="242424"/>
          <w:shd w:val="clear" w:color="auto" w:fill="FFFFFF"/>
        </w:rPr>
        <w:t>)</w:t>
      </w:r>
      <w:r w:rsidR="0032493B">
        <w:rPr>
          <w:color w:val="242424"/>
          <w:shd w:val="clear" w:color="auto" w:fill="FFFFFF"/>
        </w:rPr>
        <w:t xml:space="preserve"> </w:t>
      </w:r>
      <w:r w:rsidR="00D54B40" w:rsidRPr="00D54B40">
        <w:rPr>
          <w:color w:val="242424"/>
          <w:shd w:val="clear" w:color="auto" w:fill="FFFFFF"/>
        </w:rPr>
        <w:t>održa</w:t>
      </w:r>
      <w:r>
        <w:rPr>
          <w:color w:val="242424"/>
          <w:shd w:val="clear" w:color="auto" w:fill="FFFFFF"/>
        </w:rPr>
        <w:t>n</w:t>
      </w:r>
      <w:r w:rsidR="00D54B40" w:rsidRPr="00D54B40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je</w:t>
      </w:r>
      <w:r w:rsidR="00D54B40" w:rsidRPr="00D54B40">
        <w:rPr>
          <w:color w:val="242424"/>
          <w:shd w:val="clear" w:color="auto" w:fill="FFFFFF"/>
        </w:rPr>
        <w:t xml:space="preserve"> </w:t>
      </w:r>
      <w:r w:rsidR="00340FF2">
        <w:rPr>
          <w:color w:val="242424"/>
          <w:shd w:val="clear" w:color="auto" w:fill="FFFFFF"/>
        </w:rPr>
        <w:t xml:space="preserve">od 7. do 9. 2. 2025. god. </w:t>
      </w:r>
      <w:r w:rsidR="00D54B40" w:rsidRPr="00D54B40">
        <w:rPr>
          <w:color w:val="242424"/>
          <w:shd w:val="clear" w:color="auto" w:fill="FFFFFF"/>
        </w:rPr>
        <w:t xml:space="preserve">u </w:t>
      </w:r>
      <w:r w:rsidR="00946F79">
        <w:rPr>
          <w:color w:val="242424"/>
          <w:shd w:val="clear" w:color="auto" w:fill="FFFFFF"/>
        </w:rPr>
        <w:t>ovom gradu.</w:t>
      </w:r>
    </w:p>
    <w:p w14:paraId="34268D33" w14:textId="08E64F95" w:rsidR="00D54B40" w:rsidRPr="00D54B40" w:rsidRDefault="00D54B40" w:rsidP="00D54B4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Za odredište je izabran hotel Amphora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koji je </w:t>
      </w:r>
      <w:r w:rsidR="00B94B6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smješten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na Žnjanu,</w:t>
      </w:r>
      <w:r w:rsidR="00B94B6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rekreacijskoj zoni grada Splita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</w:t>
      </w:r>
      <w:r w:rsidR="00E63968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i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</w:t>
      </w:r>
      <w:r w:rsidR="00B94B6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koji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</w:t>
      </w:r>
      <w:r w:rsidR="00B94B6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uz</w:t>
      </w:r>
      <w:r w:rsidR="00B94B6E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panoramski pogled na more i obalu Dalmacije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nudi odlične konferencijske dvorane opremljene vrhunskom audio-video opremom, što je doprinijelo kvaliteti ponuđenih programa.</w:t>
      </w:r>
    </w:p>
    <w:p w14:paraId="10F89E43" w14:textId="6CED1A95" w:rsidR="004C6F82" w:rsidRDefault="00D54B40" w:rsidP="004C6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</w:pPr>
      <w:r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Centralna manifestacija održana je u subotu</w:t>
      </w:r>
      <w:r w:rsidR="00340FF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8. 2.,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navečer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. 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Program je bio podijeljen u četiri dijela. Najprije je održana </w:t>
      </w:r>
      <w:r w:rsidR="005B256C" w:rsidRPr="00340FF2">
        <w:rPr>
          <w:rFonts w:ascii="Times New Roman" w:eastAsia="Times New Roman" w:hAnsi="Times New Roman" w:cs="Times New Roman"/>
          <w:i/>
          <w:iCs/>
          <w:color w:val="242424"/>
          <w:kern w:val="0"/>
          <w:shd w:val="clear" w:color="auto" w:fill="FFFFFF"/>
          <w:lang w:eastAsia="hr-HR"/>
          <w14:ligatures w14:val="none"/>
        </w:rPr>
        <w:t>Ramazanska akademija,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kojom su, učeći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kur'ansk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ulom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ke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sur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tekbir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salavat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mevlud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ilahij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 kasid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i </w:t>
      </w:r>
      <w:r w:rsidR="00340FF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recitirajući 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prigodn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recital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,</w:t>
      </w:r>
      <w:r w:rsidR="004C6F8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muallime</w:t>
      </w:r>
      <w:r w:rsidR="005B256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pobudile najdublje emocije i radost zbog nadolazećih ramazanskih dana.</w:t>
      </w:r>
    </w:p>
    <w:p w14:paraId="3FE2657E" w14:textId="121BA327" w:rsidR="00A95D8C" w:rsidRDefault="002201D4" w:rsidP="004C6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U programu su sudjelovale</w:t>
      </w:r>
      <w:r w:rsidR="00A95D8C"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 muallime </w:t>
      </w:r>
      <w:r w:rsidR="00CE3DE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mr. sc. </w:t>
      </w:r>
      <w:r w:rsidR="00A95D8C"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Sadžida Jukan, Minela Omanović, Besima Đikić, </w:t>
      </w:r>
      <w:r w:rsidR="00CE3DE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mr. sc. </w:t>
      </w:r>
      <w:r w:rsidR="00A95D8C"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Lamija Alili, Melisa Arslani, Ilvana Crnkić, Amila Škorić, Džemila Herić, Meliha Hasanović, Edina Džemić, Suada Hadžić, Nejla Muhić, </w:t>
      </w:r>
      <w:r w:rsidR="00340FF2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 xml:space="preserve">Evela Kreštić, </w:t>
      </w:r>
      <w:r w:rsidR="00A95D8C" w:rsidRPr="00D54B40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Alma Čaušević i Amina Ibrahimspahić Jusić.</w:t>
      </w:r>
    </w:p>
    <w:p w14:paraId="7CECD710" w14:textId="74BD197C" w:rsidR="004C6F82" w:rsidRPr="004C6F82" w:rsidRDefault="00340FF2" w:rsidP="004C6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hr-HR"/>
          <w14:ligatures w14:val="none"/>
        </w:rPr>
        <w:t>Budući je jedna</w:t>
      </w:r>
      <w:r w:rsidR="004C6F82" w:rsidRPr="004C6F82">
        <w:rPr>
          <w:rFonts w:ascii="Times New Roman" w:hAnsi="Times New Roman" w:cs="Times New Roman"/>
        </w:rPr>
        <w:t xml:space="preserve"> od glavnih </w:t>
      </w:r>
      <w:r w:rsidR="004C6F82">
        <w:rPr>
          <w:rFonts w:ascii="Times New Roman" w:hAnsi="Times New Roman" w:cs="Times New Roman"/>
        </w:rPr>
        <w:t xml:space="preserve">vjersko-prosvjetnih </w:t>
      </w:r>
      <w:r w:rsidR="004C6F82" w:rsidRPr="004C6F82">
        <w:rPr>
          <w:rFonts w:ascii="Times New Roman" w:hAnsi="Times New Roman" w:cs="Times New Roman"/>
        </w:rPr>
        <w:t>aktivnosti</w:t>
      </w:r>
      <w:r w:rsidR="004C6F82">
        <w:rPr>
          <w:rFonts w:ascii="Times New Roman" w:hAnsi="Times New Roman" w:cs="Times New Roman"/>
        </w:rPr>
        <w:t xml:space="preserve"> </w:t>
      </w:r>
      <w:r w:rsidR="004C6F82" w:rsidRPr="004C6F82">
        <w:rPr>
          <w:rFonts w:ascii="Times New Roman" w:hAnsi="Times New Roman" w:cs="Times New Roman"/>
        </w:rPr>
        <w:t>kur'ansko opismenjavanje djece i odraslih</w:t>
      </w:r>
      <w:r>
        <w:rPr>
          <w:rFonts w:ascii="Times New Roman" w:hAnsi="Times New Roman" w:cs="Times New Roman"/>
        </w:rPr>
        <w:t xml:space="preserve">, u većini </w:t>
      </w:r>
      <w:r w:rsidR="002201D4">
        <w:rPr>
          <w:rFonts w:ascii="Times New Roman" w:hAnsi="Times New Roman" w:cs="Times New Roman"/>
        </w:rPr>
        <w:t>m</w:t>
      </w:r>
      <w:r w:rsidR="004C6F82" w:rsidRPr="004C6F82">
        <w:rPr>
          <w:rFonts w:ascii="Times New Roman" w:hAnsi="Times New Roman" w:cs="Times New Roman"/>
        </w:rPr>
        <w:t>edžlisa nai</w:t>
      </w:r>
      <w:r w:rsidR="004C6F82">
        <w:rPr>
          <w:rFonts w:ascii="Times New Roman" w:hAnsi="Times New Roman" w:cs="Times New Roman"/>
        </w:rPr>
        <w:t>lazimo</w:t>
      </w:r>
      <w:r w:rsidR="004C6F82" w:rsidRPr="004C6F82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organizirane </w:t>
      </w:r>
      <w:r w:rsidR="004C6F82" w:rsidRPr="004C6F82">
        <w:rPr>
          <w:rFonts w:ascii="Times New Roman" w:hAnsi="Times New Roman" w:cs="Times New Roman"/>
        </w:rPr>
        <w:t xml:space="preserve">halke Kur'ana za žene. </w:t>
      </w:r>
    </w:p>
    <w:p w14:paraId="2EA30913" w14:textId="5AC27876" w:rsidR="004C6F82" w:rsidRDefault="004C6F82" w:rsidP="004C6F82">
      <w:pPr>
        <w:spacing w:line="360" w:lineRule="auto"/>
        <w:jc w:val="both"/>
        <w:rPr>
          <w:rFonts w:ascii="Times New Roman" w:hAnsi="Times New Roman" w:cs="Times New Roman"/>
        </w:rPr>
      </w:pPr>
      <w:r w:rsidRPr="004C6F82">
        <w:rPr>
          <w:rFonts w:ascii="Times New Roman" w:hAnsi="Times New Roman" w:cs="Times New Roman"/>
        </w:rPr>
        <w:lastRenderedPageBreak/>
        <w:t>Kako bi prezentiral</w:t>
      </w:r>
      <w:r w:rsidR="00A4131C">
        <w:rPr>
          <w:rFonts w:ascii="Times New Roman" w:hAnsi="Times New Roman" w:cs="Times New Roman"/>
        </w:rPr>
        <w:t>i</w:t>
      </w:r>
      <w:r w:rsidRPr="004C6F82">
        <w:rPr>
          <w:rFonts w:ascii="Times New Roman" w:hAnsi="Times New Roman" w:cs="Times New Roman"/>
        </w:rPr>
        <w:t xml:space="preserve"> rad tih halki</w:t>
      </w:r>
      <w:r w:rsidR="00340FF2">
        <w:rPr>
          <w:rFonts w:ascii="Times New Roman" w:hAnsi="Times New Roman" w:cs="Times New Roman"/>
        </w:rPr>
        <w:t>,</w:t>
      </w:r>
      <w:r w:rsidRPr="004C6F82">
        <w:rPr>
          <w:rFonts w:ascii="Times New Roman" w:hAnsi="Times New Roman" w:cs="Times New Roman"/>
        </w:rPr>
        <w:t xml:space="preserve"> ali i motiviral</w:t>
      </w:r>
      <w:r w:rsidR="00A4131C">
        <w:rPr>
          <w:rFonts w:ascii="Times New Roman" w:hAnsi="Times New Roman" w:cs="Times New Roman"/>
        </w:rPr>
        <w:t>i</w:t>
      </w:r>
      <w:r w:rsidRPr="004C6F82">
        <w:rPr>
          <w:rFonts w:ascii="Times New Roman" w:hAnsi="Times New Roman" w:cs="Times New Roman"/>
        </w:rPr>
        <w:t xml:space="preserve"> žene da se što više druže s</w:t>
      </w:r>
      <w:r w:rsidR="00A4131C">
        <w:rPr>
          <w:rFonts w:ascii="Times New Roman" w:hAnsi="Times New Roman" w:cs="Times New Roman"/>
        </w:rPr>
        <w:t>a</w:t>
      </w:r>
      <w:r w:rsidRPr="004C6F82">
        <w:rPr>
          <w:rFonts w:ascii="Times New Roman" w:hAnsi="Times New Roman" w:cs="Times New Roman"/>
        </w:rPr>
        <w:t xml:space="preserve"> Kur'anom i poboljšavaju svoje učenje, ovogodišnjim predramazanskim susretom dodatno</w:t>
      </w:r>
      <w:r w:rsidR="00E63968">
        <w:rPr>
          <w:rFonts w:ascii="Times New Roman" w:hAnsi="Times New Roman" w:cs="Times New Roman"/>
        </w:rPr>
        <w:t xml:space="preserve"> je</w:t>
      </w:r>
      <w:r w:rsidRPr="004C6F82">
        <w:rPr>
          <w:rFonts w:ascii="Times New Roman" w:hAnsi="Times New Roman" w:cs="Times New Roman"/>
        </w:rPr>
        <w:t xml:space="preserve"> stav</w:t>
      </w:r>
      <w:r w:rsidR="00E63968">
        <w:rPr>
          <w:rFonts w:ascii="Times New Roman" w:hAnsi="Times New Roman" w:cs="Times New Roman"/>
        </w:rPr>
        <w:t>ljen</w:t>
      </w:r>
      <w:r w:rsidRPr="004C6F82">
        <w:rPr>
          <w:rFonts w:ascii="Times New Roman" w:hAnsi="Times New Roman" w:cs="Times New Roman"/>
        </w:rPr>
        <w:t xml:space="preserve"> naglasak na </w:t>
      </w:r>
      <w:r w:rsidR="00E63968">
        <w:rPr>
          <w:rFonts w:ascii="Times New Roman" w:hAnsi="Times New Roman" w:cs="Times New Roman"/>
        </w:rPr>
        <w:t>važnost</w:t>
      </w:r>
      <w:r w:rsidR="00340FF2">
        <w:rPr>
          <w:rFonts w:ascii="Times New Roman" w:hAnsi="Times New Roman" w:cs="Times New Roman"/>
        </w:rPr>
        <w:t xml:space="preserve"> učenja Časnog Kur'ana i njegove</w:t>
      </w:r>
      <w:r w:rsidR="00E63968">
        <w:rPr>
          <w:rFonts w:ascii="Times New Roman" w:hAnsi="Times New Roman" w:cs="Times New Roman"/>
        </w:rPr>
        <w:t xml:space="preserve"> fadilete</w:t>
      </w:r>
      <w:r>
        <w:rPr>
          <w:rFonts w:ascii="Times New Roman" w:hAnsi="Times New Roman" w:cs="Times New Roman"/>
        </w:rPr>
        <w:t>,</w:t>
      </w:r>
      <w:r w:rsidRPr="004C6F82">
        <w:rPr>
          <w:rFonts w:ascii="Times New Roman" w:hAnsi="Times New Roman" w:cs="Times New Roman"/>
        </w:rPr>
        <w:t xml:space="preserve"> budući je mubarek ramazan mjesec početka </w:t>
      </w:r>
      <w:r>
        <w:rPr>
          <w:rFonts w:ascii="Times New Roman" w:hAnsi="Times New Roman" w:cs="Times New Roman"/>
        </w:rPr>
        <w:t>O</w:t>
      </w:r>
      <w:r w:rsidRPr="004C6F82">
        <w:rPr>
          <w:rFonts w:ascii="Times New Roman" w:hAnsi="Times New Roman" w:cs="Times New Roman"/>
        </w:rPr>
        <w:t>bjave i intenzivnijeg druženja s Kur'anom.</w:t>
      </w:r>
    </w:p>
    <w:p w14:paraId="0496C143" w14:textId="37A64EF4" w:rsidR="00D66B83" w:rsidRDefault="00A4131C" w:rsidP="004C6F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Zbog ranije navedenog, u</w:t>
      </w:r>
      <w:r w:rsidR="00D66B83">
        <w:rPr>
          <w:rFonts w:ascii="Times New Roman" w:hAnsi="Times New Roman" w:cs="Times New Roman"/>
        </w:rPr>
        <w:t xml:space="preserve"> drugom dijelu programa o</w:t>
      </w:r>
      <w:r w:rsidR="004C6F82">
        <w:rPr>
          <w:rFonts w:ascii="Times New Roman" w:hAnsi="Times New Roman" w:cs="Times New Roman"/>
        </w:rPr>
        <w:t>rganiziran</w:t>
      </w:r>
      <w:r w:rsidR="00D66B83">
        <w:rPr>
          <w:rFonts w:ascii="Times New Roman" w:hAnsi="Times New Roman" w:cs="Times New Roman"/>
        </w:rPr>
        <w:t>o je</w:t>
      </w:r>
      <w:r w:rsidR="004C6F82">
        <w:rPr>
          <w:rFonts w:ascii="Times New Roman" w:hAnsi="Times New Roman" w:cs="Times New Roman"/>
        </w:rPr>
        <w:t xml:space="preserve"> natjecanja žena </w:t>
      </w:r>
      <w:r>
        <w:rPr>
          <w:rFonts w:ascii="Times New Roman" w:hAnsi="Times New Roman" w:cs="Times New Roman"/>
        </w:rPr>
        <w:t xml:space="preserve">u učenju Kur'ana, </w:t>
      </w:r>
      <w:r w:rsidR="00D66B83">
        <w:rPr>
          <w:rFonts w:ascii="Times New Roman" w:hAnsi="Times New Roman" w:cs="Times New Roman"/>
        </w:rPr>
        <w:t>čime je</w:t>
      </w:r>
      <w:r w:rsidR="004C6F82">
        <w:rPr>
          <w:rFonts w:ascii="Times New Roman" w:hAnsi="Times New Roman" w:cs="Times New Roman"/>
        </w:rPr>
        <w:t xml:space="preserve"> napravljen dodatni iskorak, </w:t>
      </w:r>
      <w:r w:rsidR="00340FF2">
        <w:rPr>
          <w:rFonts w:ascii="Times New Roman" w:hAnsi="Times New Roman" w:cs="Times New Roman"/>
        </w:rPr>
        <w:t xml:space="preserve">jer </w:t>
      </w:r>
      <w:r w:rsidR="004C6F82">
        <w:rPr>
          <w:rFonts w:ascii="Times New Roman" w:hAnsi="Times New Roman" w:cs="Times New Roman"/>
        </w:rPr>
        <w:t>ne znamo za slična natjecanja u regiji. Najhrabrije</w:t>
      </w:r>
      <w:r w:rsidR="00D66B83">
        <w:rPr>
          <w:rFonts w:ascii="Times New Roman" w:hAnsi="Times New Roman" w:cs="Times New Roman"/>
        </w:rPr>
        <w:t xml:space="preserve"> žene</w:t>
      </w:r>
      <w:r w:rsidR="00E63968">
        <w:rPr>
          <w:rFonts w:ascii="Times New Roman" w:hAnsi="Times New Roman" w:cs="Times New Roman"/>
        </w:rPr>
        <w:t xml:space="preserve">, njih šest iz četiri medžlisa, odmjerile su „snage“ i okušale sreću. </w:t>
      </w:r>
      <w:r w:rsidR="002201D4">
        <w:rPr>
          <w:rFonts w:ascii="Times New Roman" w:hAnsi="Times New Roman" w:cs="Times New Roman"/>
        </w:rPr>
        <w:t>Riječ je o Semiri Brković i Ramizi Dizdarević iz Rijeke, Azbiji Nesimi iz Pule, Mirzeti Kljajić iz Umaga te Nermini Kišmetović i Hikmeti Olomani iz Zagreba.</w:t>
      </w:r>
    </w:p>
    <w:p w14:paraId="23A019FF" w14:textId="10BFCDC2" w:rsidR="004C6F82" w:rsidRDefault="00E63968" w:rsidP="004C6F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 je ovdje zabilježiti njihova imena</w:t>
      </w:r>
      <w:r w:rsidR="00A95D8C">
        <w:rPr>
          <w:rFonts w:ascii="Times New Roman" w:hAnsi="Times New Roman" w:cs="Times New Roman"/>
        </w:rPr>
        <w:t xml:space="preserve">, kako bi ostao i </w:t>
      </w:r>
      <w:r w:rsidR="00D66B83">
        <w:rPr>
          <w:rFonts w:ascii="Times New Roman" w:hAnsi="Times New Roman" w:cs="Times New Roman"/>
        </w:rPr>
        <w:t>pisani</w:t>
      </w:r>
      <w:r w:rsidR="00A95D8C">
        <w:rPr>
          <w:rFonts w:ascii="Times New Roman" w:hAnsi="Times New Roman" w:cs="Times New Roman"/>
        </w:rPr>
        <w:t xml:space="preserve"> trag </w:t>
      </w:r>
      <w:r w:rsidR="00D66B83">
        <w:rPr>
          <w:rFonts w:ascii="Times New Roman" w:hAnsi="Times New Roman" w:cs="Times New Roman"/>
        </w:rPr>
        <w:t xml:space="preserve">u korist </w:t>
      </w:r>
      <w:r w:rsidR="00A95D8C">
        <w:rPr>
          <w:rFonts w:ascii="Times New Roman" w:hAnsi="Times New Roman" w:cs="Times New Roman"/>
        </w:rPr>
        <w:t xml:space="preserve">njihove hrabrosti i odvažnosti. A nije bilo lahko pred </w:t>
      </w:r>
      <w:r w:rsidR="00340FF2">
        <w:rPr>
          <w:rFonts w:ascii="Times New Roman" w:hAnsi="Times New Roman" w:cs="Times New Roman"/>
        </w:rPr>
        <w:t>mnoštvom</w:t>
      </w:r>
      <w:r w:rsidR="00A95D8C">
        <w:rPr>
          <w:rFonts w:ascii="Times New Roman" w:hAnsi="Times New Roman" w:cs="Times New Roman"/>
        </w:rPr>
        <w:t xml:space="preserve"> žena sjesti na </w:t>
      </w:r>
      <w:r w:rsidR="00D66B83">
        <w:rPr>
          <w:rFonts w:ascii="Times New Roman" w:hAnsi="Times New Roman" w:cs="Times New Roman"/>
        </w:rPr>
        <w:t>„</w:t>
      </w:r>
      <w:r w:rsidR="00A95D8C">
        <w:rPr>
          <w:rFonts w:ascii="Times New Roman" w:hAnsi="Times New Roman" w:cs="Times New Roman"/>
        </w:rPr>
        <w:t>vruću stolicu</w:t>
      </w:r>
      <w:r w:rsidR="00D66B83">
        <w:rPr>
          <w:rFonts w:ascii="Times New Roman" w:hAnsi="Times New Roman" w:cs="Times New Roman"/>
        </w:rPr>
        <w:t>“</w:t>
      </w:r>
      <w:r w:rsidR="00A95D8C">
        <w:rPr>
          <w:rFonts w:ascii="Times New Roman" w:hAnsi="Times New Roman" w:cs="Times New Roman"/>
        </w:rPr>
        <w:t>, dok ih je budno pratila</w:t>
      </w:r>
      <w:r>
        <w:rPr>
          <w:rFonts w:ascii="Times New Roman" w:hAnsi="Times New Roman" w:cs="Times New Roman"/>
        </w:rPr>
        <w:t xml:space="preserve"> </w:t>
      </w:r>
      <w:r w:rsidR="00A95D8C">
        <w:rPr>
          <w:rFonts w:ascii="Times New Roman" w:hAnsi="Times New Roman" w:cs="Times New Roman"/>
        </w:rPr>
        <w:t>i ocjenjivala komisija sastavljena od</w:t>
      </w:r>
      <w:r w:rsidR="00CE3DE0">
        <w:rPr>
          <w:rFonts w:ascii="Times New Roman" w:hAnsi="Times New Roman" w:cs="Times New Roman"/>
        </w:rPr>
        <w:t xml:space="preserve"> triju</w:t>
      </w:r>
      <w:r w:rsidR="00A95D8C">
        <w:rPr>
          <w:rFonts w:ascii="Times New Roman" w:hAnsi="Times New Roman" w:cs="Times New Roman"/>
        </w:rPr>
        <w:t xml:space="preserve"> muallima</w:t>
      </w:r>
      <w:r w:rsidR="00CE3DE0">
        <w:rPr>
          <w:rFonts w:ascii="Times New Roman" w:hAnsi="Times New Roman" w:cs="Times New Roman"/>
        </w:rPr>
        <w:t>.</w:t>
      </w:r>
    </w:p>
    <w:p w14:paraId="739858A4" w14:textId="53236424" w:rsidR="00A95D8C" w:rsidRPr="00A95D8C" w:rsidRDefault="00A95D8C" w:rsidP="00A95D8C">
      <w:pPr>
        <w:spacing w:line="360" w:lineRule="auto"/>
        <w:jc w:val="both"/>
        <w:rPr>
          <w:rFonts w:ascii="Times New Roman" w:hAnsi="Times New Roman" w:cs="Times New Roman"/>
        </w:rPr>
      </w:pPr>
      <w:r w:rsidRPr="00A95D8C">
        <w:rPr>
          <w:rFonts w:ascii="Times New Roman" w:hAnsi="Times New Roman" w:cs="Times New Roman"/>
        </w:rPr>
        <w:t>S obzirom da nijedna od naših natjecateljica nije prošla formalno vjersko obrazovanje kroz medrese ili fakultet</w:t>
      </w:r>
      <w:r>
        <w:rPr>
          <w:rFonts w:ascii="Times New Roman" w:hAnsi="Times New Roman" w:cs="Times New Roman"/>
        </w:rPr>
        <w:t>e</w:t>
      </w:r>
      <w:r w:rsidRPr="00A95D8C">
        <w:rPr>
          <w:rFonts w:ascii="Times New Roman" w:hAnsi="Times New Roman" w:cs="Times New Roman"/>
        </w:rPr>
        <w:t xml:space="preserve">, pravilnik o ocjenjivanju </w:t>
      </w:r>
      <w:r>
        <w:rPr>
          <w:rFonts w:ascii="Times New Roman" w:hAnsi="Times New Roman" w:cs="Times New Roman"/>
        </w:rPr>
        <w:t xml:space="preserve">bio </w:t>
      </w:r>
      <w:r w:rsidR="00D66B83">
        <w:rPr>
          <w:rFonts w:ascii="Times New Roman" w:hAnsi="Times New Roman" w:cs="Times New Roman"/>
        </w:rPr>
        <w:t>je</w:t>
      </w:r>
      <w:r w:rsidRPr="00A95D8C">
        <w:rPr>
          <w:rFonts w:ascii="Times New Roman" w:hAnsi="Times New Roman" w:cs="Times New Roman"/>
        </w:rPr>
        <w:t xml:space="preserve"> blaži, ali </w:t>
      </w:r>
      <w:r w:rsidR="00D66B83">
        <w:rPr>
          <w:rFonts w:ascii="Times New Roman" w:hAnsi="Times New Roman" w:cs="Times New Roman"/>
        </w:rPr>
        <w:t xml:space="preserve">se i dalje </w:t>
      </w:r>
      <w:r>
        <w:rPr>
          <w:rFonts w:ascii="Times New Roman" w:hAnsi="Times New Roman" w:cs="Times New Roman"/>
        </w:rPr>
        <w:t>nije</w:t>
      </w:r>
      <w:r w:rsidRPr="00A95D8C">
        <w:rPr>
          <w:rFonts w:ascii="Times New Roman" w:hAnsi="Times New Roman" w:cs="Times New Roman"/>
        </w:rPr>
        <w:t xml:space="preserve"> odstupa</w:t>
      </w:r>
      <w:r w:rsidR="00D66B8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</w:t>
      </w:r>
      <w:r w:rsidRPr="00A95D8C">
        <w:rPr>
          <w:rFonts w:ascii="Times New Roman" w:hAnsi="Times New Roman" w:cs="Times New Roman"/>
        </w:rPr>
        <w:t xml:space="preserve"> od osnovnih načela </w:t>
      </w:r>
      <w:r w:rsidR="00A4131C">
        <w:rPr>
          <w:rFonts w:ascii="Times New Roman" w:hAnsi="Times New Roman" w:cs="Times New Roman"/>
        </w:rPr>
        <w:t>K</w:t>
      </w:r>
      <w:r w:rsidRPr="00A95D8C">
        <w:rPr>
          <w:rFonts w:ascii="Times New Roman" w:hAnsi="Times New Roman" w:cs="Times New Roman"/>
        </w:rPr>
        <w:t xml:space="preserve">iraeta. </w:t>
      </w:r>
    </w:p>
    <w:p w14:paraId="5DB5B96E" w14:textId="2C6D228E" w:rsidR="00D66B83" w:rsidRDefault="00A95D8C" w:rsidP="00A95D8C">
      <w:pPr>
        <w:spacing w:line="360" w:lineRule="auto"/>
        <w:jc w:val="both"/>
        <w:rPr>
          <w:rFonts w:ascii="Times New Roman" w:hAnsi="Times New Roman" w:cs="Times New Roman"/>
        </w:rPr>
      </w:pPr>
      <w:r w:rsidRPr="00A95D8C">
        <w:rPr>
          <w:rFonts w:ascii="Times New Roman" w:hAnsi="Times New Roman" w:cs="Times New Roman"/>
        </w:rPr>
        <w:t>Ukratko, od njih se oček</w:t>
      </w:r>
      <w:r>
        <w:rPr>
          <w:rFonts w:ascii="Times New Roman" w:hAnsi="Times New Roman" w:cs="Times New Roman"/>
        </w:rPr>
        <w:t>ivalo</w:t>
      </w:r>
      <w:r w:rsidRPr="00A95D8C">
        <w:rPr>
          <w:rFonts w:ascii="Times New Roman" w:hAnsi="Times New Roman" w:cs="Times New Roman"/>
        </w:rPr>
        <w:t xml:space="preserve"> da poznaju meharidžul-huruf </w:t>
      </w:r>
      <w:r>
        <w:rPr>
          <w:rFonts w:ascii="Times New Roman" w:hAnsi="Times New Roman" w:cs="Times New Roman"/>
        </w:rPr>
        <w:t>(</w:t>
      </w:r>
      <w:r w:rsidRPr="00A95D8C">
        <w:rPr>
          <w:rFonts w:ascii="Times New Roman" w:hAnsi="Times New Roman" w:cs="Times New Roman"/>
        </w:rPr>
        <w:t>izgovor harfova</w:t>
      </w:r>
      <w:r>
        <w:rPr>
          <w:rFonts w:ascii="Times New Roman" w:hAnsi="Times New Roman" w:cs="Times New Roman"/>
        </w:rPr>
        <w:t>),</w:t>
      </w:r>
      <w:r w:rsidRPr="00A95D8C">
        <w:rPr>
          <w:rFonts w:ascii="Times New Roman" w:hAnsi="Times New Roman" w:cs="Times New Roman"/>
        </w:rPr>
        <w:t xml:space="preserve"> osnovna tedžvidska pravila</w:t>
      </w:r>
      <w:r>
        <w:rPr>
          <w:rFonts w:ascii="Times New Roman" w:hAnsi="Times New Roman" w:cs="Times New Roman"/>
        </w:rPr>
        <w:t>, hifz</w:t>
      </w:r>
      <w:r w:rsidRPr="00A95D8C">
        <w:rPr>
          <w:rFonts w:ascii="Times New Roman" w:hAnsi="Times New Roman" w:cs="Times New Roman"/>
        </w:rPr>
        <w:t xml:space="preserve"> posljednjih deset sura</w:t>
      </w:r>
      <w:r>
        <w:rPr>
          <w:rFonts w:ascii="Times New Roman" w:hAnsi="Times New Roman" w:cs="Times New Roman"/>
        </w:rPr>
        <w:t xml:space="preserve"> i</w:t>
      </w:r>
      <w:r w:rsidRPr="00A95D8C">
        <w:rPr>
          <w:rFonts w:ascii="Times New Roman" w:hAnsi="Times New Roman" w:cs="Times New Roman"/>
        </w:rPr>
        <w:t xml:space="preserve"> sur</w:t>
      </w:r>
      <w:r>
        <w:rPr>
          <w:rFonts w:ascii="Times New Roman" w:hAnsi="Times New Roman" w:cs="Times New Roman"/>
        </w:rPr>
        <w:t>e</w:t>
      </w:r>
      <w:r w:rsidRPr="00A95D8C">
        <w:rPr>
          <w:rFonts w:ascii="Times New Roman" w:hAnsi="Times New Roman" w:cs="Times New Roman"/>
        </w:rPr>
        <w:t xml:space="preserve"> El-Kadr</w:t>
      </w:r>
      <w:r>
        <w:rPr>
          <w:rFonts w:ascii="Times New Roman" w:hAnsi="Times New Roman" w:cs="Times New Roman"/>
        </w:rPr>
        <w:t xml:space="preserve"> te</w:t>
      </w:r>
      <w:r w:rsidRPr="00A95D8C">
        <w:rPr>
          <w:rFonts w:ascii="Times New Roman" w:hAnsi="Times New Roman" w:cs="Times New Roman"/>
        </w:rPr>
        <w:t xml:space="preserve"> tilavet </w:t>
      </w:r>
      <w:r>
        <w:rPr>
          <w:rFonts w:ascii="Times New Roman" w:hAnsi="Times New Roman" w:cs="Times New Roman"/>
        </w:rPr>
        <w:t xml:space="preserve">zadanih </w:t>
      </w:r>
      <w:r w:rsidRPr="00A95D8C">
        <w:rPr>
          <w:rFonts w:ascii="Times New Roman" w:hAnsi="Times New Roman" w:cs="Times New Roman"/>
        </w:rPr>
        <w:t xml:space="preserve">ajeta sure Jasin. </w:t>
      </w:r>
    </w:p>
    <w:p w14:paraId="31CF470F" w14:textId="0FC5A6C7" w:rsidR="0012284E" w:rsidRDefault="00D66B83" w:rsidP="0012284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Prvo mjesto osvojila je Hikmete Olomani iz Zagreba</w:t>
      </w:r>
      <w:r w:rsidR="0012284E">
        <w:rPr>
          <w:rFonts w:ascii="Times New Roman" w:hAnsi="Times New Roman" w:cs="Times New Roman"/>
        </w:rPr>
        <w:t xml:space="preserve"> a o</w:t>
      </w:r>
      <w:r>
        <w:rPr>
          <w:rFonts w:ascii="Times New Roman" w:hAnsi="Times New Roman" w:cs="Times New Roman"/>
        </w:rPr>
        <w:t>dlukom komisije, ost</w:t>
      </w:r>
      <w:r w:rsidR="00E906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lih pet sudionica </w:t>
      </w:r>
      <w:r w:rsidR="00E906CD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dijelile </w:t>
      </w:r>
      <w:r w:rsidR="00E906CD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 xml:space="preserve">drugo mjesto. Sve su </w:t>
      </w:r>
      <w:r w:rsidR="00E906CD">
        <w:rPr>
          <w:rFonts w:ascii="Times New Roman" w:hAnsi="Times New Roman" w:cs="Times New Roman"/>
        </w:rPr>
        <w:t>nagrađene</w:t>
      </w:r>
      <w:r>
        <w:rPr>
          <w:rFonts w:ascii="Times New Roman" w:hAnsi="Times New Roman" w:cs="Times New Roman"/>
        </w:rPr>
        <w:t xml:space="preserve"> vrijednim </w:t>
      </w:r>
      <w:r w:rsidR="00E906CD">
        <w:rPr>
          <w:rFonts w:ascii="Times New Roman" w:hAnsi="Times New Roman" w:cs="Times New Roman"/>
        </w:rPr>
        <w:t xml:space="preserve">darovima, a </w:t>
      </w:r>
      <w:r w:rsidR="00FA5742">
        <w:rPr>
          <w:rFonts w:ascii="Times New Roman" w:hAnsi="Times New Roman" w:cs="Times New Roman"/>
        </w:rPr>
        <w:t>prema njihovim riječima, glavnu nagradu već imaju – a to je blagodat što znaju učiti Kur'an i što u njemu imaju najboljeg druga.</w:t>
      </w:r>
      <w:r w:rsidR="0012284E">
        <w:rPr>
          <w:rFonts w:ascii="Times New Roman" w:hAnsi="Times New Roman" w:cs="Times New Roman"/>
        </w:rPr>
        <w:t xml:space="preserve"> Nagradu i cvijeće prvoplasiranoj natjecateljici, uručila je hafiza Sabaheta Mandžić iz Zagreba.</w:t>
      </w:r>
    </w:p>
    <w:p w14:paraId="299B4C05" w14:textId="18E05C9C" w:rsidR="004E5115" w:rsidRPr="002201D4" w:rsidRDefault="004E5115" w:rsidP="004E511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Podsjećajući na kur'anski ajet u kojem Allah, dž.š., kaže:</w:t>
      </w:r>
      <w:r w:rsidRPr="002201D4">
        <w:rPr>
          <w:rFonts w:ascii="Times New Roman" w:hAnsi="Times New Roman" w:cs="Times New Roman"/>
          <w:i/>
          <w:iCs/>
        </w:rPr>
        <w:t xml:space="preserve"> </w:t>
      </w:r>
      <w:r w:rsidRPr="002201D4">
        <w:rPr>
          <w:rFonts w:ascii="Times New Roman" w:eastAsia="Times New Roman" w:hAnsi="Times New Roman" w:cs="Times New Roman"/>
          <w:i/>
          <w:iCs/>
        </w:rPr>
        <w:t>"Oni koji troše u ime Allahovo, bilo u tajnosti ili javno, bit će nagrađeni za to, a za njih neće biti straha ni žalosti"</w:t>
      </w:r>
      <w:r w:rsidR="002201D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kao i na riječi </w:t>
      </w:r>
      <w:r w:rsidRPr="004E5115">
        <w:rPr>
          <w:rFonts w:ascii="Times New Roman" w:eastAsia="Times New Roman" w:hAnsi="Times New Roman" w:cs="Times New Roman"/>
        </w:rPr>
        <w:t xml:space="preserve">Allahovog </w:t>
      </w:r>
      <w:r>
        <w:rPr>
          <w:rFonts w:ascii="Times New Roman" w:eastAsia="Times New Roman" w:hAnsi="Times New Roman" w:cs="Times New Roman"/>
        </w:rPr>
        <w:t xml:space="preserve">, dž.š., </w:t>
      </w:r>
      <w:r w:rsidRPr="004E5115">
        <w:rPr>
          <w:rFonts w:ascii="Times New Roman" w:eastAsia="Times New Roman" w:hAnsi="Times New Roman" w:cs="Times New Roman"/>
        </w:rPr>
        <w:t>poslanika:</w:t>
      </w:r>
      <w:r w:rsidR="002201D4" w:rsidRPr="002201D4">
        <w:rPr>
          <w:rFonts w:ascii="Times New Roman" w:hAnsi="Times New Roman" w:cs="Times New Roman"/>
          <w:i/>
          <w:iCs/>
        </w:rPr>
        <w:t xml:space="preserve"> </w:t>
      </w:r>
      <w:r w:rsidRPr="002201D4">
        <w:rPr>
          <w:rFonts w:ascii="Times New Roman" w:eastAsia="Times New Roman" w:hAnsi="Times New Roman" w:cs="Times New Roman"/>
          <w:i/>
          <w:iCs/>
        </w:rPr>
        <w:t>"Ko učini dobročinstvo, Allah će mu to dobročinstvo višestruko uzvratiti."</w:t>
      </w:r>
      <w:r w:rsidR="002201D4">
        <w:rPr>
          <w:rFonts w:ascii="Times New Roman" w:eastAsia="Times New Roman" w:hAnsi="Times New Roman" w:cs="Times New Roman"/>
        </w:rPr>
        <w:t xml:space="preserve">, moderatorice su nas uvele u treći dio programa rezerviranog za nagradnu igru pod nazivom </w:t>
      </w:r>
      <w:r w:rsidR="002201D4" w:rsidRPr="00FA5742">
        <w:rPr>
          <w:rFonts w:ascii="Times New Roman" w:hAnsi="Times New Roman" w:cs="Times New Roman"/>
          <w:i/>
          <w:iCs/>
        </w:rPr>
        <w:t>Dobro se dobrim vraća</w:t>
      </w:r>
      <w:r w:rsidR="002201D4">
        <w:rPr>
          <w:rFonts w:ascii="Times New Roman" w:hAnsi="Times New Roman" w:cs="Times New Roman"/>
          <w:i/>
          <w:iCs/>
        </w:rPr>
        <w:t>.</w:t>
      </w:r>
    </w:p>
    <w:p w14:paraId="68C0020A" w14:textId="68B856E2" w:rsidR="002201D4" w:rsidRDefault="00CE3DE0" w:rsidP="002976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</w:t>
      </w:r>
      <w:r w:rsidR="002201D4">
        <w:rPr>
          <w:rFonts w:ascii="Times New Roman" w:eastAsia="Times New Roman" w:hAnsi="Times New Roman" w:cs="Times New Roman"/>
        </w:rPr>
        <w:t>risutnim</w:t>
      </w:r>
      <w:r w:rsidR="0012284E">
        <w:rPr>
          <w:rFonts w:ascii="Times New Roman" w:eastAsia="Times New Roman" w:hAnsi="Times New Roman" w:cs="Times New Roman"/>
        </w:rPr>
        <w:t xml:space="preserve"> </w:t>
      </w:r>
      <w:r w:rsidR="002201D4">
        <w:rPr>
          <w:rFonts w:ascii="Times New Roman" w:eastAsia="Times New Roman" w:hAnsi="Times New Roman" w:cs="Times New Roman"/>
        </w:rPr>
        <w:t xml:space="preserve">ženama </w:t>
      </w:r>
      <w:r w:rsidR="00A35FA9">
        <w:rPr>
          <w:rFonts w:ascii="Times New Roman" w:eastAsia="Times New Roman" w:hAnsi="Times New Roman" w:cs="Times New Roman"/>
        </w:rPr>
        <w:t xml:space="preserve">se </w:t>
      </w:r>
      <w:r w:rsidR="002201D4">
        <w:rPr>
          <w:rFonts w:ascii="Times New Roman" w:eastAsia="Times New Roman" w:hAnsi="Times New Roman" w:cs="Times New Roman"/>
        </w:rPr>
        <w:t xml:space="preserve">ponudilo </w:t>
      </w:r>
      <w:r>
        <w:rPr>
          <w:rFonts w:ascii="Times New Roman" w:eastAsia="Times New Roman" w:hAnsi="Times New Roman" w:cs="Times New Roman"/>
          <w:color w:val="000000"/>
        </w:rPr>
        <w:t>četiri stotine</w:t>
      </w:r>
      <w:r w:rsidR="002201D4" w:rsidRPr="002201D4">
        <w:rPr>
          <w:rFonts w:ascii="Times New Roman" w:eastAsia="Times New Roman" w:hAnsi="Times New Roman" w:cs="Times New Roman"/>
          <w:color w:val="000000"/>
        </w:rPr>
        <w:t xml:space="preserve"> brojeva</w:t>
      </w:r>
      <w:r w:rsidR="0029760C">
        <w:rPr>
          <w:rFonts w:ascii="Times New Roman" w:eastAsia="Times New Roman" w:hAnsi="Times New Roman" w:cs="Times New Roman"/>
          <w:color w:val="000000"/>
        </w:rPr>
        <w:t>. Svaki broj bio</w:t>
      </w:r>
      <w:r w:rsidR="0012284E">
        <w:rPr>
          <w:rFonts w:ascii="Times New Roman" w:eastAsia="Times New Roman" w:hAnsi="Times New Roman" w:cs="Times New Roman"/>
          <w:color w:val="000000"/>
        </w:rPr>
        <w:t xml:space="preserve"> je</w:t>
      </w:r>
      <w:r w:rsidR="0029760C">
        <w:rPr>
          <w:rFonts w:ascii="Times New Roman" w:eastAsia="Times New Roman" w:hAnsi="Times New Roman" w:cs="Times New Roman"/>
          <w:color w:val="000000"/>
        </w:rPr>
        <w:t xml:space="preserve"> u vrijednosti </w:t>
      </w:r>
      <w:r>
        <w:rPr>
          <w:rFonts w:ascii="Times New Roman" w:eastAsia="Times New Roman" w:hAnsi="Times New Roman" w:cs="Times New Roman"/>
          <w:color w:val="000000"/>
        </w:rPr>
        <w:t xml:space="preserve">pet </w:t>
      </w:r>
      <w:r w:rsidR="0029760C">
        <w:rPr>
          <w:rFonts w:ascii="Times New Roman" w:eastAsia="Times New Roman" w:hAnsi="Times New Roman" w:cs="Times New Roman"/>
          <w:color w:val="000000"/>
        </w:rPr>
        <w:t xml:space="preserve">eura, a svaka osoba je mogla kupiti maksimalno dva broja, </w:t>
      </w:r>
      <w:r>
        <w:rPr>
          <w:rFonts w:ascii="Times New Roman" w:eastAsia="Times New Roman" w:hAnsi="Times New Roman" w:cs="Times New Roman"/>
          <w:color w:val="000000"/>
        </w:rPr>
        <w:t xml:space="preserve">s tim da se </w:t>
      </w:r>
      <w:r w:rsidR="0029760C">
        <w:rPr>
          <w:rFonts w:ascii="Times New Roman" w:eastAsia="Times New Roman" w:hAnsi="Times New Roman" w:cs="Times New Roman"/>
          <w:color w:val="000000"/>
        </w:rPr>
        <w:t xml:space="preserve">mogao kupiti dodatan broj </w:t>
      </w:r>
      <w:r>
        <w:rPr>
          <w:rFonts w:ascii="Times New Roman" w:eastAsia="Times New Roman" w:hAnsi="Times New Roman" w:cs="Times New Roman"/>
          <w:color w:val="000000"/>
        </w:rPr>
        <w:t>kao poklon</w:t>
      </w:r>
      <w:r w:rsidR="0012284E">
        <w:rPr>
          <w:rFonts w:ascii="Times New Roman" w:eastAsia="Times New Roman" w:hAnsi="Times New Roman" w:cs="Times New Roman"/>
          <w:color w:val="000000"/>
        </w:rPr>
        <w:t>.</w:t>
      </w:r>
    </w:p>
    <w:p w14:paraId="30441EEE" w14:textId="3B0CC06E" w:rsidR="0029760C" w:rsidRPr="0029760C" w:rsidRDefault="0029760C" w:rsidP="0029760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Bilo je osigurano pet vrijednih nagrada </w:t>
      </w:r>
      <w:r w:rsidR="00CE3DE0">
        <w:rPr>
          <w:rFonts w:ascii="Times New Roman" w:eastAsia="Times New Roman" w:hAnsi="Times New Roman" w:cs="Times New Roman"/>
          <w:color w:val="000000"/>
        </w:rPr>
        <w:t xml:space="preserve">koje </w:t>
      </w:r>
      <w:r w:rsidR="0012284E">
        <w:rPr>
          <w:rFonts w:ascii="Times New Roman" w:eastAsia="Times New Roman" w:hAnsi="Times New Roman" w:cs="Times New Roman"/>
          <w:color w:val="000000"/>
        </w:rPr>
        <w:t xml:space="preserve">sadržavaju </w:t>
      </w:r>
      <w:r>
        <w:rPr>
          <w:rFonts w:ascii="Times New Roman" w:eastAsia="Times New Roman" w:hAnsi="Times New Roman" w:cs="Times New Roman"/>
          <w:color w:val="000000"/>
        </w:rPr>
        <w:t>Korkmaz posuđ</w:t>
      </w:r>
      <w:r w:rsidR="00CE3DE0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i </w:t>
      </w:r>
      <w:r w:rsidR="0012284E">
        <w:rPr>
          <w:rFonts w:ascii="Times New Roman" w:eastAsia="Times New Roman" w:hAnsi="Times New Roman" w:cs="Times New Roman"/>
          <w:color w:val="000000"/>
        </w:rPr>
        <w:t>odijevni predmet</w:t>
      </w:r>
      <w:r>
        <w:rPr>
          <w:rFonts w:ascii="Times New Roman" w:eastAsia="Times New Roman" w:hAnsi="Times New Roman" w:cs="Times New Roman"/>
          <w:color w:val="000000"/>
        </w:rPr>
        <w:t xml:space="preserve"> modnog brenda </w:t>
      </w:r>
      <w:r w:rsidRPr="0029760C">
        <w:rPr>
          <w:rFonts w:ascii="Times New Roman" w:eastAsia="Times New Roman" w:hAnsi="Times New Roman" w:cs="Times New Roman"/>
          <w:i/>
          <w:iCs/>
          <w:color w:val="000000"/>
        </w:rPr>
        <w:t>Latifa fashion.</w:t>
      </w:r>
    </w:p>
    <w:p w14:paraId="74FB0420" w14:textId="06A667C4" w:rsidR="00244DA9" w:rsidRDefault="0029760C" w:rsidP="002201D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Jedna od dvije glavne nagrade jeste da su se sve sudionice uvakufile u gradnju bunara koji će </w:t>
      </w:r>
      <w:r w:rsidR="00CE3DE0">
        <w:rPr>
          <w:rFonts w:ascii="Times New Roman" w:eastAsia="Times New Roman" w:hAnsi="Times New Roman" w:cs="Times New Roman"/>
          <w:color w:val="000000"/>
        </w:rPr>
        <w:t>biti</w:t>
      </w:r>
      <w:r>
        <w:rPr>
          <w:rFonts w:ascii="Times New Roman" w:eastAsia="Times New Roman" w:hAnsi="Times New Roman" w:cs="Times New Roman"/>
          <w:color w:val="000000"/>
        </w:rPr>
        <w:t xml:space="preserve"> naz</w:t>
      </w:r>
      <w:r w:rsidR="00CE3DE0">
        <w:rPr>
          <w:rFonts w:ascii="Times New Roman" w:eastAsia="Times New Roman" w:hAnsi="Times New Roman" w:cs="Times New Roman"/>
          <w:color w:val="000000"/>
        </w:rPr>
        <w:t>van</w:t>
      </w:r>
      <w:r>
        <w:rPr>
          <w:rFonts w:ascii="Times New Roman" w:eastAsia="Times New Roman" w:hAnsi="Times New Roman" w:cs="Times New Roman"/>
          <w:color w:val="000000"/>
        </w:rPr>
        <w:t xml:space="preserve"> po susretu u Splitu. </w:t>
      </w:r>
    </w:p>
    <w:p w14:paraId="1D40D849" w14:textId="5A3B4A20" w:rsidR="0029760C" w:rsidRDefault="0029760C" w:rsidP="002201D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Najbolj</w:t>
      </w:r>
      <w:r w:rsidR="00244DA9"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</w:rPr>
        <w:t>, prv</w:t>
      </w:r>
      <w:r w:rsidR="00244DA9"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nagrad</w:t>
      </w:r>
      <w:r w:rsidR="00244DA9"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, odlazak na umru, osvojila je </w:t>
      </w:r>
      <w:r w:rsidR="00244DA9">
        <w:rPr>
          <w:rFonts w:ascii="Times New Roman" w:eastAsia="Times New Roman" w:hAnsi="Times New Roman" w:cs="Times New Roman"/>
          <w:color w:val="000000"/>
        </w:rPr>
        <w:t>Amra Serhatlić</w:t>
      </w:r>
      <w:r>
        <w:rPr>
          <w:rFonts w:ascii="Times New Roman" w:eastAsia="Times New Roman" w:hAnsi="Times New Roman" w:cs="Times New Roman"/>
          <w:color w:val="000000"/>
        </w:rPr>
        <w:t xml:space="preserve"> iz Splita</w:t>
      </w:r>
      <w:r w:rsidR="000B68C7">
        <w:rPr>
          <w:rFonts w:ascii="Times New Roman" w:eastAsia="Times New Roman" w:hAnsi="Times New Roman" w:cs="Times New Roman"/>
          <w:color w:val="000000"/>
        </w:rPr>
        <w:t xml:space="preserve">, čime </w:t>
      </w:r>
      <w:r>
        <w:rPr>
          <w:rFonts w:ascii="Times New Roman" w:eastAsia="Times New Roman" w:hAnsi="Times New Roman" w:cs="Times New Roman"/>
          <w:color w:val="000000"/>
        </w:rPr>
        <w:t xml:space="preserve">se dodatno pokazala opravdanost izbora </w:t>
      </w:r>
      <w:r w:rsidR="00244DA9">
        <w:rPr>
          <w:rFonts w:ascii="Times New Roman" w:eastAsia="Times New Roman" w:hAnsi="Times New Roman" w:cs="Times New Roman"/>
          <w:color w:val="000000"/>
        </w:rPr>
        <w:t>ovog grada</w:t>
      </w:r>
      <w:r>
        <w:rPr>
          <w:rFonts w:ascii="Times New Roman" w:eastAsia="Times New Roman" w:hAnsi="Times New Roman" w:cs="Times New Roman"/>
          <w:color w:val="000000"/>
        </w:rPr>
        <w:t xml:space="preserve"> za predramazanski skup žena. </w:t>
      </w:r>
    </w:p>
    <w:p w14:paraId="18765830" w14:textId="20E6E2D0" w:rsidR="007F4386" w:rsidRPr="0012284E" w:rsidRDefault="002117A3" w:rsidP="002201D4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</w:t>
      </w:r>
      <w:r w:rsidR="00244DA9">
        <w:rPr>
          <w:rFonts w:ascii="Times New Roman" w:eastAsia="Times New Roman" w:hAnsi="Times New Roman" w:cs="Times New Roman"/>
          <w:color w:val="000000"/>
        </w:rPr>
        <w:t xml:space="preserve"> kraj večeri ostavljeno je ono </w:t>
      </w:r>
      <w:r w:rsidR="007F4C08">
        <w:rPr>
          <w:rFonts w:ascii="Times New Roman" w:eastAsia="Times New Roman" w:hAnsi="Times New Roman" w:cs="Times New Roman"/>
          <w:color w:val="000000"/>
        </w:rPr>
        <w:t xml:space="preserve">čemu se pripadnice nježnijeg spola posebno raduju. </w:t>
      </w:r>
      <w:r w:rsidR="0012284E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244DA9">
        <w:rPr>
          <w:rFonts w:ascii="Times New Roman" w:eastAsia="Times New Roman" w:hAnsi="Times New Roman" w:cs="Times New Roman"/>
          <w:color w:val="000000"/>
        </w:rPr>
        <w:t>Modnom revijom predstavljen je br</w:t>
      </w:r>
      <w:r w:rsidR="00505EF3">
        <w:rPr>
          <w:rFonts w:ascii="Times New Roman" w:eastAsia="Times New Roman" w:hAnsi="Times New Roman" w:cs="Times New Roman"/>
          <w:color w:val="000000"/>
        </w:rPr>
        <w:t>e</w:t>
      </w:r>
      <w:r w:rsidR="00244DA9">
        <w:rPr>
          <w:rFonts w:ascii="Times New Roman" w:eastAsia="Times New Roman" w:hAnsi="Times New Roman" w:cs="Times New Roman"/>
          <w:color w:val="000000"/>
        </w:rPr>
        <w:t xml:space="preserve">nd </w:t>
      </w:r>
      <w:r w:rsidR="00244DA9" w:rsidRPr="00244DA9">
        <w:rPr>
          <w:rFonts w:ascii="Times New Roman" w:eastAsia="Times New Roman" w:hAnsi="Times New Roman" w:cs="Times New Roman"/>
          <w:i/>
          <w:iCs/>
          <w:color w:val="000000"/>
        </w:rPr>
        <w:t>Latifa fashio</w:t>
      </w:r>
      <w:r w:rsidR="00244DA9">
        <w:rPr>
          <w:rFonts w:ascii="Times New Roman" w:eastAsia="Times New Roman" w:hAnsi="Times New Roman" w:cs="Times New Roman"/>
          <w:i/>
          <w:iCs/>
          <w:color w:val="000000"/>
        </w:rPr>
        <w:t xml:space="preserve">n, </w:t>
      </w:r>
      <w:r w:rsidR="00244DA9">
        <w:rPr>
          <w:rFonts w:ascii="Times New Roman" w:eastAsia="Times New Roman" w:hAnsi="Times New Roman" w:cs="Times New Roman"/>
          <w:color w:val="000000"/>
        </w:rPr>
        <w:t>dizajnerice Emine Nurikić</w:t>
      </w:r>
      <w:r w:rsidR="00505EF3">
        <w:rPr>
          <w:rFonts w:ascii="Times New Roman" w:eastAsia="Times New Roman" w:hAnsi="Times New Roman" w:cs="Times New Roman"/>
          <w:color w:val="000000"/>
        </w:rPr>
        <w:t>-</w:t>
      </w:r>
      <w:r w:rsidR="00244DA9">
        <w:rPr>
          <w:rFonts w:ascii="Times New Roman" w:eastAsia="Times New Roman" w:hAnsi="Times New Roman" w:cs="Times New Roman"/>
          <w:color w:val="000000"/>
        </w:rPr>
        <w:t xml:space="preserve">Dževlan iz </w:t>
      </w:r>
      <w:r w:rsidR="007F4C08">
        <w:rPr>
          <w:rFonts w:ascii="Times New Roman" w:eastAsia="Times New Roman" w:hAnsi="Times New Roman" w:cs="Times New Roman"/>
          <w:color w:val="000000"/>
        </w:rPr>
        <w:t>S</w:t>
      </w:r>
      <w:r w:rsidR="00244DA9">
        <w:rPr>
          <w:rFonts w:ascii="Times New Roman" w:eastAsia="Times New Roman" w:hAnsi="Times New Roman" w:cs="Times New Roman"/>
          <w:color w:val="000000"/>
        </w:rPr>
        <w:t>arajeva</w:t>
      </w:r>
      <w:r w:rsidR="00244DA9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="0012284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505EF3">
        <w:rPr>
          <w:rFonts w:ascii="Times New Roman" w:eastAsia="Times New Roman" w:hAnsi="Times New Roman" w:cs="Times New Roman"/>
          <w:color w:val="000000"/>
        </w:rPr>
        <w:t>Riječ je o modnom brendu namijenjenom modernoj i suvremenoj ženi koja svoju autentičnost želi izraziti i kroz odjeću.</w:t>
      </w:r>
      <w:r w:rsidR="00244DA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244DA9" w:rsidRPr="0032493B">
        <w:rPr>
          <w:rFonts w:ascii="Times New Roman" w:eastAsia="Times New Roman" w:hAnsi="Times New Roman" w:cs="Times New Roman"/>
          <w:color w:val="000000"/>
        </w:rPr>
        <w:t>Smjenjivale su se, je</w:t>
      </w:r>
      <w:r w:rsidR="007F4C08" w:rsidRPr="0032493B">
        <w:rPr>
          <w:rFonts w:ascii="Times New Roman" w:eastAsia="Times New Roman" w:hAnsi="Times New Roman" w:cs="Times New Roman"/>
          <w:color w:val="000000"/>
        </w:rPr>
        <w:t>d</w:t>
      </w:r>
      <w:r w:rsidR="00244DA9" w:rsidRPr="0032493B">
        <w:rPr>
          <w:rFonts w:ascii="Times New Roman" w:eastAsia="Times New Roman" w:hAnsi="Times New Roman" w:cs="Times New Roman"/>
          <w:color w:val="000000"/>
        </w:rPr>
        <w:t xml:space="preserve">na za drugom, </w:t>
      </w:r>
      <w:r w:rsidR="00393FA8">
        <w:rPr>
          <w:rFonts w:ascii="Times New Roman" w:eastAsia="Times New Roman" w:hAnsi="Times New Roman" w:cs="Times New Roman"/>
          <w:color w:val="000000"/>
        </w:rPr>
        <w:t xml:space="preserve">odabrane </w:t>
      </w:r>
      <w:r w:rsidR="007F4C08" w:rsidRPr="0032493B">
        <w:rPr>
          <w:rFonts w:ascii="Times New Roman" w:eastAsia="Times New Roman" w:hAnsi="Times New Roman" w:cs="Times New Roman"/>
          <w:color w:val="000000"/>
        </w:rPr>
        <w:t>dame</w:t>
      </w:r>
      <w:r w:rsidR="00244DA9" w:rsidRPr="0032493B">
        <w:rPr>
          <w:rFonts w:ascii="Times New Roman" w:eastAsia="Times New Roman" w:hAnsi="Times New Roman" w:cs="Times New Roman"/>
          <w:color w:val="000000"/>
        </w:rPr>
        <w:t xml:space="preserve"> iz svih medžlisa</w:t>
      </w:r>
      <w:r w:rsidR="00505EF3">
        <w:rPr>
          <w:rFonts w:ascii="Times New Roman" w:eastAsia="Times New Roman" w:hAnsi="Times New Roman" w:cs="Times New Roman"/>
          <w:color w:val="000000"/>
        </w:rPr>
        <w:t xml:space="preserve">, noseći </w:t>
      </w:r>
      <w:r w:rsidR="0012284E">
        <w:rPr>
          <w:rFonts w:ascii="Times New Roman" w:eastAsia="Times New Roman" w:hAnsi="Times New Roman" w:cs="Times New Roman"/>
          <w:color w:val="000000"/>
        </w:rPr>
        <w:t>udobne, unikatne</w:t>
      </w:r>
      <w:r w:rsidR="00505EF3">
        <w:rPr>
          <w:rFonts w:ascii="Times New Roman" w:eastAsia="Times New Roman" w:hAnsi="Times New Roman" w:cs="Times New Roman"/>
          <w:color w:val="000000"/>
        </w:rPr>
        <w:t xml:space="preserve"> i ženstvene komade odjeće.</w:t>
      </w:r>
    </w:p>
    <w:p w14:paraId="2A1C78D5" w14:textId="2A0F3DEF" w:rsidR="00D03B25" w:rsidRDefault="00946F79" w:rsidP="00D03B25">
      <w:pPr>
        <w:pStyle w:val="StandardWeb"/>
        <w:shd w:val="clear" w:color="auto" w:fill="FFFFFF"/>
        <w:spacing w:before="0" w:beforeAutospacing="0" w:line="360" w:lineRule="auto"/>
        <w:jc w:val="both"/>
      </w:pPr>
      <w:r>
        <w:t>Pripremom</w:t>
      </w:r>
      <w:r w:rsidR="00D03B25">
        <w:t xml:space="preserve"> </w:t>
      </w:r>
      <w:r>
        <w:t>predramazanske</w:t>
      </w:r>
      <w:r w:rsidR="00D03B25">
        <w:t xml:space="preserve"> manifestacije, pazeći na sve detalje kojima se čuva vlastiti</w:t>
      </w:r>
      <w:r>
        <w:t>, ali</w:t>
      </w:r>
      <w:r w:rsidR="00D03B25">
        <w:t xml:space="preserve"> i obraz svoje Zajednice, Kolektiv muallima pokazao </w:t>
      </w:r>
      <w:r w:rsidR="0013376A">
        <w:t xml:space="preserve">je </w:t>
      </w:r>
      <w:r w:rsidR="00D03B25">
        <w:t>svoju opredijeljenost da vrjednuj</w:t>
      </w:r>
      <w:r w:rsidR="0013376A">
        <w:t>e</w:t>
      </w:r>
      <w:r w:rsidR="00D03B25">
        <w:t xml:space="preserve"> i zahval</w:t>
      </w:r>
      <w:r w:rsidR="0013376A">
        <w:t>juje</w:t>
      </w:r>
      <w:r w:rsidR="00D03B25">
        <w:t xml:space="preserve"> onima čija su </w:t>
      </w:r>
      <w:r w:rsidR="00D03B25" w:rsidRPr="007D3FAD">
        <w:t xml:space="preserve">odricanja najizraženija baš u ramazanu; onima koje prve ustaju a zadnje liježu; onima koje uz sve redovne poslove brinu o iftarskim i sehurskim soframa, nastojeći udovoljiti svim članovima porodice; onima koje iftare </w:t>
      </w:r>
      <w:r w:rsidR="00D03B25" w:rsidRPr="00946F79">
        <w:t xml:space="preserve">s'nogu </w:t>
      </w:r>
      <w:r w:rsidR="00D03B25" w:rsidRPr="007D3FAD">
        <w:t>kako bi stigle na teraviju; onima koje odvajaju iz svojih „štekova“ da bi pomogle humanitarne akcije i gradnje džamija</w:t>
      </w:r>
      <w:r w:rsidR="00D03B25">
        <w:t>. Ženama</w:t>
      </w:r>
      <w:r w:rsidR="00AF48CA">
        <w:t>.</w:t>
      </w:r>
    </w:p>
    <w:p w14:paraId="119F82F5" w14:textId="091ECE69" w:rsidR="00950D30" w:rsidRDefault="00D33B5A" w:rsidP="00D03B25">
      <w:pPr>
        <w:pStyle w:val="StandardWeb"/>
        <w:shd w:val="clear" w:color="auto" w:fill="FFFFFF"/>
        <w:spacing w:before="0" w:beforeAutospacing="0" w:line="360" w:lineRule="auto"/>
        <w:jc w:val="both"/>
      </w:pPr>
      <w:r>
        <w:t>Ponudom raznolikih</w:t>
      </w:r>
      <w:r w:rsidR="007F4386">
        <w:t xml:space="preserve"> sadržaj</w:t>
      </w:r>
      <w:r>
        <w:t>a</w:t>
      </w:r>
      <w:r w:rsidR="00C06DFC">
        <w:t>,</w:t>
      </w:r>
      <w:r w:rsidR="007F4386">
        <w:t xml:space="preserve"> k</w:t>
      </w:r>
      <w:r w:rsidR="00950D30">
        <w:t>oji</w:t>
      </w:r>
      <w:r>
        <w:t>m</w:t>
      </w:r>
      <w:r w:rsidR="00C06DFC">
        <w:t>a</w:t>
      </w:r>
      <w:r w:rsidR="00950D30">
        <w:t xml:space="preserve"> mogu</w:t>
      </w:r>
      <w:r w:rsidR="007F4386">
        <w:t xml:space="preserve"> napravi</w:t>
      </w:r>
      <w:r w:rsidR="00950D30">
        <w:t>ti</w:t>
      </w:r>
      <w:r w:rsidR="007F4386">
        <w:t xml:space="preserve"> odmak od svakodnevnih obaveza, odmori</w:t>
      </w:r>
      <w:r w:rsidR="00950D30">
        <w:t xml:space="preserve">ti se i </w:t>
      </w:r>
      <w:r w:rsidR="007F4386">
        <w:t>relaksira</w:t>
      </w:r>
      <w:r w:rsidR="00950D30">
        <w:t>ti</w:t>
      </w:r>
      <w:r w:rsidR="007F4386">
        <w:t>, a pri tome obogati</w:t>
      </w:r>
      <w:r w:rsidR="00950D30">
        <w:t>ti</w:t>
      </w:r>
      <w:r w:rsidR="007F4386">
        <w:t xml:space="preserve"> novim znanjima i iskustvima</w:t>
      </w:r>
      <w:r w:rsidR="00950D30">
        <w:t xml:space="preserve">, dokazano je </w:t>
      </w:r>
      <w:r w:rsidR="00393FA8">
        <w:t xml:space="preserve">da se ima </w:t>
      </w:r>
      <w:r>
        <w:t>razumijevanj</w:t>
      </w:r>
      <w:r w:rsidR="00393FA8">
        <w:t>a za</w:t>
      </w:r>
      <w:r w:rsidR="00950D30">
        <w:t xml:space="preserve"> njihov</w:t>
      </w:r>
      <w:r w:rsidR="00393FA8">
        <w:t>e</w:t>
      </w:r>
      <w:r w:rsidR="00950D30">
        <w:t xml:space="preserve"> potreb</w:t>
      </w:r>
      <w:r w:rsidR="00393FA8">
        <w:t xml:space="preserve">e </w:t>
      </w:r>
      <w:r w:rsidR="00950D30">
        <w:t xml:space="preserve">i </w:t>
      </w:r>
      <w:r w:rsidR="00393FA8">
        <w:t xml:space="preserve">da se </w:t>
      </w:r>
      <w:r w:rsidR="00950D30">
        <w:t>vrjedn</w:t>
      </w:r>
      <w:r w:rsidR="00393FA8">
        <w:t>uje</w:t>
      </w:r>
      <w:r w:rsidR="00950D30">
        <w:t xml:space="preserve"> njihov doprinos radu Islamske zajednice. </w:t>
      </w:r>
    </w:p>
    <w:p w14:paraId="3A23F833" w14:textId="59F67CFD" w:rsidR="00D46FC5" w:rsidRDefault="00950D30" w:rsidP="00D03B25">
      <w:pPr>
        <w:pStyle w:val="StandardWeb"/>
        <w:shd w:val="clear" w:color="auto" w:fill="FFFFFF"/>
        <w:spacing w:before="0" w:beforeAutospacing="0" w:line="360" w:lineRule="auto"/>
        <w:jc w:val="both"/>
      </w:pPr>
      <w:r>
        <w:t>Uz ponuđeni cjelovečernji program, r</w:t>
      </w:r>
      <w:r w:rsidR="007F4386">
        <w:t xml:space="preserve">elaksaciju su </w:t>
      </w:r>
      <w:r w:rsidR="00393FA8">
        <w:t>im omogućavali</w:t>
      </w:r>
      <w:r>
        <w:t xml:space="preserve"> </w:t>
      </w:r>
      <w:r w:rsidR="007F4386">
        <w:t>hotelski sadržaji, šetnje uz morsk</w:t>
      </w:r>
      <w:r w:rsidR="00D33B5A">
        <w:t>u</w:t>
      </w:r>
      <w:r w:rsidR="007F4386">
        <w:t xml:space="preserve"> obal</w:t>
      </w:r>
      <w:r w:rsidR="00D33B5A">
        <w:t>u</w:t>
      </w:r>
      <w:r w:rsidR="007F4386">
        <w:t xml:space="preserve">, obilasci užih gradskih jezgri Splita i Zadra uz stručne vodiče, a duše su napunile posjetom mesdžidima u oba grada. </w:t>
      </w:r>
    </w:p>
    <w:p w14:paraId="7F5A0115" w14:textId="4F0BF2F0" w:rsidR="007F4386" w:rsidRDefault="00D33B5A" w:rsidP="00D03B25">
      <w:pPr>
        <w:pStyle w:val="StandardWeb"/>
        <w:shd w:val="clear" w:color="auto" w:fill="FFFFFF"/>
        <w:spacing w:before="0" w:beforeAutospacing="0" w:line="360" w:lineRule="auto"/>
        <w:jc w:val="both"/>
      </w:pPr>
      <w:r>
        <w:t xml:space="preserve">Zahvaljujemo </w:t>
      </w:r>
      <w:r w:rsidR="007F4386">
        <w:t>glavni</w:t>
      </w:r>
      <w:r w:rsidR="00AF48CA">
        <w:t>m</w:t>
      </w:r>
      <w:r w:rsidR="007F4386">
        <w:t xml:space="preserve"> imam</w:t>
      </w:r>
      <w:r w:rsidR="00AF48CA">
        <w:t>ima</w:t>
      </w:r>
      <w:r w:rsidR="007F4386">
        <w:t xml:space="preserve"> Vahid</w:t>
      </w:r>
      <w:r w:rsidR="00AF48CA">
        <w:t xml:space="preserve"> </w:t>
      </w:r>
      <w:r w:rsidR="007F4386">
        <w:t>ef. Hadžić</w:t>
      </w:r>
      <w:r w:rsidR="00AF48CA">
        <w:t>u</w:t>
      </w:r>
      <w:r w:rsidR="007F4386">
        <w:t xml:space="preserve"> i Ćamil ef. Bašić</w:t>
      </w:r>
      <w:r w:rsidR="00AF48CA">
        <w:t>u</w:t>
      </w:r>
      <w:r w:rsidR="007F4386">
        <w:t>, muallim</w:t>
      </w:r>
      <w:r w:rsidR="00AF48CA">
        <w:t>i</w:t>
      </w:r>
      <w:r w:rsidR="007F4386">
        <w:t xml:space="preserve"> Suad</w:t>
      </w:r>
      <w:r w:rsidR="00AF48CA">
        <w:t>i</w:t>
      </w:r>
      <w:r w:rsidR="007F4386">
        <w:t xml:space="preserve"> Hadžić i</w:t>
      </w:r>
      <w:r>
        <w:t xml:space="preserve"> </w:t>
      </w:r>
      <w:r w:rsidR="00D46FC5">
        <w:t>efendinic</w:t>
      </w:r>
      <w:r w:rsidR="00AF48CA">
        <w:t>i</w:t>
      </w:r>
      <w:r w:rsidR="007F4386">
        <w:t xml:space="preserve"> Alm</w:t>
      </w:r>
      <w:r w:rsidR="00AF48CA">
        <w:t>i</w:t>
      </w:r>
      <w:r w:rsidR="007F4386">
        <w:t xml:space="preserve"> Bašić</w:t>
      </w:r>
      <w:r w:rsidR="00AF48CA">
        <w:t xml:space="preserve"> na ukazanom gostoprimstvu, </w:t>
      </w:r>
      <w:r>
        <w:t>a posebno</w:t>
      </w:r>
      <w:r w:rsidR="00393FA8">
        <w:t xml:space="preserve"> </w:t>
      </w:r>
      <w:r w:rsidR="006653AA">
        <w:t xml:space="preserve">hvala </w:t>
      </w:r>
      <w:r w:rsidR="00D46FC5">
        <w:t>vrijednim</w:t>
      </w:r>
      <w:r w:rsidR="007F4386">
        <w:t xml:space="preserve"> džematlijkama koje su se pobrinule </w:t>
      </w:r>
      <w:r w:rsidR="00950D30">
        <w:t xml:space="preserve">za </w:t>
      </w:r>
      <w:r>
        <w:t>osvježenje i okrijepu</w:t>
      </w:r>
      <w:r w:rsidR="00393FA8">
        <w:t xml:space="preserve">. </w:t>
      </w:r>
      <w:r>
        <w:t>Njihova srdačnost i otvorena ruka</w:t>
      </w:r>
      <w:r w:rsidR="00950D30">
        <w:t xml:space="preserve"> dovele su do toga da </w:t>
      </w:r>
      <w:r w:rsidR="00393FA8">
        <w:t xml:space="preserve">se </w:t>
      </w:r>
      <w:r w:rsidR="00AF48CA">
        <w:t xml:space="preserve">ponovno </w:t>
      </w:r>
      <w:r w:rsidR="00D46FC5">
        <w:t xml:space="preserve">poželimo </w:t>
      </w:r>
      <w:r w:rsidR="00950D30">
        <w:t xml:space="preserve">vratiti u Zadar i Split. </w:t>
      </w:r>
    </w:p>
    <w:p w14:paraId="281DBF73" w14:textId="0CFEFC57" w:rsidR="00253674" w:rsidRPr="007D3FAD" w:rsidRDefault="00253674" w:rsidP="00253674">
      <w:pPr>
        <w:pStyle w:val="StandardWeb"/>
        <w:shd w:val="clear" w:color="auto" w:fill="FFFFFF"/>
        <w:spacing w:before="0" w:beforeAutospacing="0" w:line="360" w:lineRule="auto"/>
        <w:jc w:val="right"/>
      </w:pPr>
      <w:r>
        <w:t>Lamija Alili</w:t>
      </w:r>
    </w:p>
    <w:p w14:paraId="36546AED" w14:textId="3890F289" w:rsidR="0032493B" w:rsidRPr="007D3FAD" w:rsidRDefault="0032493B" w:rsidP="0032493B">
      <w:pPr>
        <w:pStyle w:val="StandardWeb"/>
        <w:shd w:val="clear" w:color="auto" w:fill="FFFFFF"/>
        <w:spacing w:before="0" w:beforeAutospacing="0" w:line="360" w:lineRule="auto"/>
        <w:jc w:val="both"/>
      </w:pPr>
    </w:p>
    <w:p w14:paraId="536D4241" w14:textId="77777777" w:rsidR="006653AA" w:rsidRDefault="006653AA" w:rsidP="006653AA">
      <w:pPr>
        <w:pStyle w:val="StandardWeb"/>
        <w:jc w:val="center"/>
      </w:pPr>
      <w:r>
        <w:rPr>
          <w:noProof/>
        </w:rPr>
        <w:drawing>
          <wp:inline distT="0" distB="0" distL="0" distR="0" wp14:anchorId="21938BE9" wp14:editId="23478CD0">
            <wp:extent cx="6115050" cy="7333967"/>
            <wp:effectExtent l="0" t="0" r="0" b="635"/>
            <wp:docPr id="3" name="Slika 1" descr="Slika na kojoj se prikazuje tekst, izbornik, Tiskanje, Brošur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1" descr="Slika na kojoj se prikazuje tekst, izbornik, Tiskanje, Brošur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31" cy="74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4A5F" w14:textId="460E006B" w:rsidR="0032493B" w:rsidRDefault="0032493B" w:rsidP="0032493B">
      <w:pPr>
        <w:pStyle w:val="StandardWeb"/>
        <w:shd w:val="clear" w:color="auto" w:fill="FFFFFF"/>
        <w:spacing w:before="0" w:beforeAutospacing="0" w:line="360" w:lineRule="auto"/>
        <w:jc w:val="both"/>
      </w:pPr>
    </w:p>
    <w:p w14:paraId="727C5BAB" w14:textId="0A816F4C" w:rsidR="00017324" w:rsidRPr="0032493B" w:rsidRDefault="006653AA" w:rsidP="003011C2">
      <w:pPr>
        <w:pStyle w:val="StandardWeb"/>
        <w:shd w:val="clear" w:color="auto" w:fill="FFFFFF"/>
        <w:spacing w:before="0" w:beforeAutospacing="0"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AC85A27" wp14:editId="73377889">
                <wp:extent cx="304800" cy="304800"/>
                <wp:effectExtent l="0" t="0" r="0" b="0"/>
                <wp:docPr id="239760463" name="AutoShape 2" descr="Pretpregled sli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6827E" id="AutoShape 2" o:spid="_x0000_s1026" alt="Pretpregled slik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17324" w:rsidRPr="0032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05DC"/>
    <w:multiLevelType w:val="multilevel"/>
    <w:tmpl w:val="0BBED5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477792"/>
    <w:multiLevelType w:val="multilevel"/>
    <w:tmpl w:val="E4CAA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15635">
    <w:abstractNumId w:val="1"/>
  </w:num>
  <w:num w:numId="2" w16cid:durableId="35365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24"/>
    <w:rsid w:val="00017324"/>
    <w:rsid w:val="000908A3"/>
    <w:rsid w:val="000B68C7"/>
    <w:rsid w:val="0012284E"/>
    <w:rsid w:val="0013376A"/>
    <w:rsid w:val="002117A3"/>
    <w:rsid w:val="002201D4"/>
    <w:rsid w:val="00244DA9"/>
    <w:rsid w:val="00253674"/>
    <w:rsid w:val="0029760C"/>
    <w:rsid w:val="003011C2"/>
    <w:rsid w:val="0032493B"/>
    <w:rsid w:val="00340FF2"/>
    <w:rsid w:val="00393FA8"/>
    <w:rsid w:val="004C6F82"/>
    <w:rsid w:val="004E5115"/>
    <w:rsid w:val="00505EF3"/>
    <w:rsid w:val="005B256C"/>
    <w:rsid w:val="006653AA"/>
    <w:rsid w:val="00777FA1"/>
    <w:rsid w:val="007F4386"/>
    <w:rsid w:val="007F4C08"/>
    <w:rsid w:val="00917A71"/>
    <w:rsid w:val="00946F79"/>
    <w:rsid w:val="00950D30"/>
    <w:rsid w:val="009C5DA8"/>
    <w:rsid w:val="00A35FA9"/>
    <w:rsid w:val="00A4131C"/>
    <w:rsid w:val="00A95D8C"/>
    <w:rsid w:val="00AF19A2"/>
    <w:rsid w:val="00AF48CA"/>
    <w:rsid w:val="00B94B6E"/>
    <w:rsid w:val="00C06DFC"/>
    <w:rsid w:val="00CE3DE0"/>
    <w:rsid w:val="00D03B25"/>
    <w:rsid w:val="00D33B5A"/>
    <w:rsid w:val="00D46FC5"/>
    <w:rsid w:val="00D54B40"/>
    <w:rsid w:val="00D66B83"/>
    <w:rsid w:val="00DA2032"/>
    <w:rsid w:val="00E63968"/>
    <w:rsid w:val="00E906CD"/>
    <w:rsid w:val="00FA5742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4B4E"/>
  <w15:chartTrackingRefBased/>
  <w15:docId w15:val="{38E14E61-90DE-4681-8F8E-638491C9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7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7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7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7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7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73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73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73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73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73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73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73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73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73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7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73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732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FD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Alili</dc:creator>
  <cp:keywords/>
  <dc:description/>
  <cp:lastModifiedBy>Lamija Alili</cp:lastModifiedBy>
  <cp:revision>12</cp:revision>
  <dcterms:created xsi:type="dcterms:W3CDTF">2025-02-11T15:37:00Z</dcterms:created>
  <dcterms:modified xsi:type="dcterms:W3CDTF">2025-02-13T07:57:00Z</dcterms:modified>
</cp:coreProperties>
</file>